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textAlignment w:val="auto"/>
        <w:outlineLvl w:val="0"/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</w:pPr>
      <w:bookmarkStart w:id="0" w:name="_Toc28064"/>
      <w:r>
        <w:rPr>
          <w:rFonts w:hint="default" w:ascii="Times New Roman" w:hAnsi="Times New Roman" w:eastAsia="黑体" w:cs="Times New Roman"/>
          <w:b w:val="0"/>
          <w:bCs w:val="0"/>
          <w:spacing w:val="6"/>
          <w:sz w:val="32"/>
          <w:szCs w:val="40"/>
          <w:lang w:val="en-US" w:eastAsia="zh-CN"/>
        </w:rPr>
        <w:t>附件2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</w:pPr>
      <w:bookmarkStart w:id="1" w:name="_Toc24995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关于教师岗位加试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6"/>
          <w:sz w:val="44"/>
          <w:szCs w:val="44"/>
          <w:highlight w:val="none"/>
          <w:lang w:val="en-US" w:eastAsia="zh-CN"/>
        </w:rPr>
        <w:t>专业综合技能测试的说明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2" w:name="_Toc1730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一、体育教师岗位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（一）测试内容：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50米（测试1次）、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立定跳远（测试2次，取最好成绩）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90秒跳绳（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测试1次，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单双脚均可）。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（二）注意事项：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考生在专业综合技能测试前自行进行热身活动，避免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运动损伤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3" w:name="_Toc10745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二、音乐教师岗位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．五线谱视唱：两升两降以内、高音谱号8小节旋律，现场给标准音a1和旋律首音，练习和展示时间不超过2分钟。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2．钢琴即兴弹唱：根据指定歌曲，使用钢琴作原调即兴伴奏并演唱歌词，调性在D、bE、F、G、bA、bB范围内，练习和展示时间不超过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 xml:space="preserve">分钟。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3．合唱指挥：根据指定合唱曲目及录音，模拟指挥合唱录音现场，练习和展示时间不超过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4" w:name="_Toc16267"/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钢琴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由测试场地提供。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5" w:name="_Toc1632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三、舞蹈教师岗位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1．基本功技术技巧组合展示，时长控制在2分钟以内。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①软开度：横叉和竖叉，下腰，搬控前、旁、后腿等；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②跳：吸撩腿跳、凌空跃、紫金冠跳、摆腿跳等；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③转：平转、掖腿转、斜探海转、端腿转、挥鞭转等；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④翻：点步翻身、串翻身、踏步翻身等。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⑤技术技巧展示，可完成以下3—5个技巧：上步掖腿、飞脚、旋子360、龙门大卷、躺身蹦子、直腿蹦子、拉腿蹦子、圈蹦子、搬前腿转、搬旁腿转、搬后腿转、原地前桥、原地后桥、吸腿翻身、绞腿翻身、圈跪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2．个人剧目展示：考生自选舞蹈片段进行展示，舞种不限。剧目时长控制在3分钟以内。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3．民族民间舞即兴编创：考生现场随机抽取音乐进行即兴表演。音乐包括：汉族、藏族、蒙古族、维吾尔族、朝鲜族、傣族等。试听音乐20秒后，重新播放音乐进行即兴编创，时长不超过3分钟。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1．考生穿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instrText xml:space="preserve"> HYPERLINK "http://www.so.com/s?q=%E5%90%8A%E5%B8%A6&amp;ie=utf-8&amp;src=internal_wenda_recommend_textn"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吊带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instrText xml:space="preserve"> HYPERLINK "http://www.so.com/s?q=%E4%BD%93%E6%93%8D%E6%9C%8D&amp;ie=utf-8&amp;src=internal_wenda_recommend_textn" \t "https://wenda.so.com/q/_blank" </w:instrTex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separate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体操服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fldChar w:fldCharType="end"/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、练功软鞋；个人剧目展示时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可穿舞蹈服装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考生如需要音乐伴奏，可自带小型便携播放机以及播放曲目，测试前交工作人员播放。考生须自带标准U盘做备份，以防便携播放机临时性出错造成对考试的影响。U盘里仅可储存一首考试音乐（MP3或WMA格式），并把歌曲名称作为文件的命名，不得出现其他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四、美术教师岗位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1．静物/实物素描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根据现场提供的静物/实物，完成一幅素描。测试时间60分钟。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．人物速写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根据现场命题进行人物速写。测试时间30分钟。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highlight w:val="none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1．测试场地提供画纸（8开素描纸）、画架、画板。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2．考生自备铅笔等作画工具材料。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/>
          <w:b w:val="0"/>
          <w:bCs w:val="0"/>
          <w:spacing w:val="6"/>
          <w:highlight w:val="none"/>
          <w:lang w:val="en-US" w:eastAsia="zh-CN"/>
        </w:rPr>
      </w:pPr>
      <w:bookmarkStart w:id="6" w:name="_Toc7254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highlight w:val="none"/>
          <w:lang w:val="en-US" w:eastAsia="zh-CN"/>
        </w:rPr>
        <w:t>五、幼儿园教师岗位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spacing w:val="6"/>
          <w:sz w:val="32"/>
          <w:szCs w:val="40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lang w:val="en-US" w:eastAsia="zh-CN"/>
        </w:rPr>
        <w:t>测试内容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1．美术素养测试：简笔画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考生按照测试题目进行主题简笔画绘制，单线条，不涂色。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测试时间20分钟。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2．音乐素养测试：歌表演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考生自备一首儿童歌曲，现场进行一边演唱一边动作表演，可进行音乐伴奏，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时间3分钟。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3．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语言教学能力测试：讲故事。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考生按照测试题目内容进行故事讲述，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6"/>
          <w:sz w:val="32"/>
          <w:szCs w:val="40"/>
          <w:lang w:val="en-US" w:eastAsia="zh-CN"/>
        </w:rPr>
        <w:t>（二）注意事项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1．考试场地提供画纸（8开素描纸）。考生自备铅笔、黑色勾线等作画工具材料。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2．考生如需要音乐伴奏，可自带小型便携播放机以及播放曲目，测试前交工作人员播放。考生须自带标准U盘做备份，以防便携播放机临时性出错造成对考试的影响。U盘里仅可储存一首考试音乐（MP3或WMA格式），并把歌曲名称作为文件的命名，不得出现其他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7" w:name="_Toc31791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六、中职日语教师岗位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</w:pPr>
      <w:bookmarkStart w:id="14" w:name="_GoBack"/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将一段中文进行日语口译</w:t>
      </w:r>
      <w:bookmarkEnd w:id="14"/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highlight w:val="none"/>
          <w:lang w:val="en-US" w:eastAsia="zh-CN"/>
        </w:rPr>
        <w:t>，并与评委老师进行一场口语交流。测试时间5分钟。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8" w:name="_Toc8041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七、中职电子商务教师岗位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根据题目要求，策划一个电商直播带货方案，完成文案策划和现场展示。文案策划30分钟，现场展示10分钟。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9" w:name="_Toc1652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八、中职计算机教师岗位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（一）根据题目要求完成小型网络的搭建，测试时间30分钟。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（二）根据题目要求，完成WEB网页前端设计及发布，测试时间30分钟。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10" w:name="_Toc796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九、中职机电/机电及自动化教师岗位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根据测试题目完成电路的设计、安装和调试。测试时间50分钟。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default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11" w:name="_Toc19453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十、中职食品教师岗位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根据题目，进行食品理化检测滴定分析技能测试。实验操作时间50分钟，实验报告时间10分钟。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12" w:name="_Toc30780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十一、中职护理学/中职护理教师岗位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6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6"/>
          <w:kern w:val="2"/>
          <w:sz w:val="32"/>
          <w:szCs w:val="40"/>
          <w:lang w:val="en-US" w:eastAsia="zh-CN" w:bidi="ar-SA"/>
        </w:rPr>
        <w:t>单人心肺复苏，静脉输液，压疮护理。</w:t>
      </w:r>
      <w:r>
        <w:rPr>
          <w:rFonts w:hint="eastAsia" w:ascii="Times New Roman" w:hAnsi="Times New Roman" w:eastAsia="仿宋_GB2312" w:cs="Times New Roman"/>
          <w:b w:val="0"/>
          <w:bCs w:val="0"/>
          <w:spacing w:val="6"/>
          <w:sz w:val="32"/>
          <w:szCs w:val="40"/>
          <w:lang w:val="en-US" w:eastAsia="zh-CN"/>
        </w:rPr>
        <w:t>测试时间30分钟。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outlineLvl w:val="0"/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</w:pPr>
      <w:bookmarkStart w:id="13" w:name="_Toc21643"/>
      <w:r>
        <w:rPr>
          <w:rFonts w:hint="eastAsia" w:ascii="黑体" w:hAnsi="黑体" w:eastAsia="黑体" w:cs="黑体"/>
          <w:b w:val="0"/>
          <w:bCs w:val="0"/>
          <w:spacing w:val="6"/>
          <w:sz w:val="32"/>
          <w:szCs w:val="40"/>
          <w:lang w:val="en-US" w:eastAsia="zh-CN"/>
        </w:rPr>
        <w:t>十二、中职牧医教师、中职会计教师岗位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6" w:firstLineChars="200"/>
        <w:textAlignment w:val="auto"/>
        <w:rPr>
          <w:rFonts w:hint="default"/>
          <w:b w:val="0"/>
          <w:bCs w:val="0"/>
          <w:spacing w:val="6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24"/>
          <w:highlight w:val="none"/>
          <w:lang w:val="en-US" w:eastAsia="zh-CN"/>
        </w:rPr>
        <w:t>专业综合技能测试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pacing w:val="6"/>
          <w:sz w:val="32"/>
          <w:szCs w:val="24"/>
          <w:highlight w:val="none"/>
          <w:lang w:val="en-US" w:eastAsia="zh-CN"/>
        </w:rPr>
        <w:t>时间为15分钟。测试时间包括准备时间，考生根据现场提供的题目进行回答。</w:t>
      </w:r>
    </w:p>
    <w:sectPr>
      <w:footerReference r:id="rId4" w:type="first"/>
      <w:footerReference r:id="rId3" w:type="default"/>
      <w:pgSz w:w="11906" w:h="16838"/>
      <w:pgMar w:top="1440" w:right="1587" w:bottom="1644" w:left="1587" w:header="851" w:footer="1247" w:gutter="0"/>
      <w:pgNumType w:fmt="decimal"/>
      <w:cols w:space="720" w:num="1"/>
      <w:titlePg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eastAsia="zh-CN"/>
                            </w:rPr>
                            <w:t xml:space="preserve">  </w:t>
                          </w:r>
                          <w:r>
                            <w:rPr>
                              <w:rFonts w:hint="default"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DhYfcS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eastAsia="zh-CN"/>
                      </w:rPr>
                      <w:t xml:space="preserve">  </w:t>
                    </w:r>
                    <w:r>
                      <w:rPr>
                        <w:rFonts w:hint="default"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N2I4OTI0ZTk1MDYwM2M5YjFjYzAzMmFkZDJjYjUifQ=="/>
  </w:docVars>
  <w:rsids>
    <w:rsidRoot w:val="0CFC4AE4"/>
    <w:rsid w:val="00441793"/>
    <w:rsid w:val="012617C3"/>
    <w:rsid w:val="020A3506"/>
    <w:rsid w:val="023B6A38"/>
    <w:rsid w:val="06274D10"/>
    <w:rsid w:val="070677A2"/>
    <w:rsid w:val="08B1656C"/>
    <w:rsid w:val="0A0228EA"/>
    <w:rsid w:val="0CFC4AE4"/>
    <w:rsid w:val="0F405BCB"/>
    <w:rsid w:val="10560798"/>
    <w:rsid w:val="14365AF9"/>
    <w:rsid w:val="14FE60F8"/>
    <w:rsid w:val="16F50CA4"/>
    <w:rsid w:val="175E24F0"/>
    <w:rsid w:val="17687BBD"/>
    <w:rsid w:val="1B3F2E2B"/>
    <w:rsid w:val="1C38055F"/>
    <w:rsid w:val="1D1E640E"/>
    <w:rsid w:val="1D70551D"/>
    <w:rsid w:val="1EEE4DA1"/>
    <w:rsid w:val="217A2579"/>
    <w:rsid w:val="219529AB"/>
    <w:rsid w:val="22CF718A"/>
    <w:rsid w:val="240313CB"/>
    <w:rsid w:val="240B4039"/>
    <w:rsid w:val="253F23A5"/>
    <w:rsid w:val="2578650C"/>
    <w:rsid w:val="278E4D85"/>
    <w:rsid w:val="27D24AEF"/>
    <w:rsid w:val="2AAE1E12"/>
    <w:rsid w:val="2EF792BE"/>
    <w:rsid w:val="2F120B2A"/>
    <w:rsid w:val="306E2D5B"/>
    <w:rsid w:val="310E3051"/>
    <w:rsid w:val="31230DCD"/>
    <w:rsid w:val="32651A80"/>
    <w:rsid w:val="3275460F"/>
    <w:rsid w:val="32AF7A9F"/>
    <w:rsid w:val="33D116D4"/>
    <w:rsid w:val="34CD7124"/>
    <w:rsid w:val="35714865"/>
    <w:rsid w:val="358B071A"/>
    <w:rsid w:val="36F15E0D"/>
    <w:rsid w:val="377C2B7F"/>
    <w:rsid w:val="37E55166"/>
    <w:rsid w:val="3B823096"/>
    <w:rsid w:val="3C6A4F69"/>
    <w:rsid w:val="3F536256"/>
    <w:rsid w:val="3FE61943"/>
    <w:rsid w:val="40113C40"/>
    <w:rsid w:val="41147960"/>
    <w:rsid w:val="46A152B3"/>
    <w:rsid w:val="475D1C46"/>
    <w:rsid w:val="4D5C1497"/>
    <w:rsid w:val="4EA3503C"/>
    <w:rsid w:val="4F934F18"/>
    <w:rsid w:val="5267311B"/>
    <w:rsid w:val="540939FA"/>
    <w:rsid w:val="55230AB0"/>
    <w:rsid w:val="588E4BEA"/>
    <w:rsid w:val="5EBCEF52"/>
    <w:rsid w:val="5F543042"/>
    <w:rsid w:val="60D439F3"/>
    <w:rsid w:val="61D3D107"/>
    <w:rsid w:val="631F086C"/>
    <w:rsid w:val="64EF6FEA"/>
    <w:rsid w:val="66480DDF"/>
    <w:rsid w:val="6648227B"/>
    <w:rsid w:val="683C59C9"/>
    <w:rsid w:val="69A900A8"/>
    <w:rsid w:val="6B0F3EAF"/>
    <w:rsid w:val="6CD0225F"/>
    <w:rsid w:val="6E9A19C7"/>
    <w:rsid w:val="70054720"/>
    <w:rsid w:val="715B068A"/>
    <w:rsid w:val="716C4F0F"/>
    <w:rsid w:val="71A14742"/>
    <w:rsid w:val="74B27DE4"/>
    <w:rsid w:val="77CE7AE1"/>
    <w:rsid w:val="783C764B"/>
    <w:rsid w:val="7BC75C32"/>
    <w:rsid w:val="7DF67C4E"/>
    <w:rsid w:val="7F1466C2"/>
    <w:rsid w:val="7F65F7E5"/>
    <w:rsid w:val="7FF508FC"/>
    <w:rsid w:val="7FFA1C1D"/>
    <w:rsid w:val="9BBBACBA"/>
    <w:rsid w:val="B7C76C3E"/>
    <w:rsid w:val="DBF9BFD4"/>
    <w:rsid w:val="EFFC3020"/>
    <w:rsid w:val="F9DE3D5A"/>
    <w:rsid w:val="FBFB2843"/>
    <w:rsid w:val="FDF3242C"/>
    <w:rsid w:val="FF7948EC"/>
    <w:rsid w:val="FFED11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rFonts w:eastAsia="宋体"/>
      <w:b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Emphasis"/>
    <w:basedOn w:val="8"/>
    <w:autoRedefine/>
    <w:qFormat/>
    <w:uiPriority w:val="0"/>
    <w:rPr>
      <w:i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  <w:style w:type="paragraph" w:customStyle="1" w:styleId="12">
    <w:name w:val="WPSOffice手动目录 1"/>
    <w:autoRedefine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2023-06-26T18:30:00Z</dcterms:created>
  <dc:creator>Chen</dc:creator>
  <cp:lastModifiedBy>Chen</cp:lastModifiedBy>
  <cp:lastPrinted>2023-06-30T09:05:00Z</cp:lastPrinted>
  <dcterms:modified xsi:type="dcterms:W3CDTF">2024-03-22T14:31:15Z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D35A7C4D1CFF4D91B03BD4DB488F8AC4_13</vt:lpwstr>
  </property>
</Properties>
</file>